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cs="Arial"/>
          <w:b/>
          <w:b/>
          <w:smallCaps/>
          <w:sz w:val="22"/>
          <w:szCs w:val="22"/>
          <w:lang w:eastAsia="it-IT"/>
        </w:rPr>
      </w:pPr>
      <w:r>
        <w:rPr>
          <w:rFonts w:cs="Arial" w:ascii="Arial" w:hAnsi="Arial"/>
          <w:b/>
          <w:smallCaps/>
          <w:sz w:val="22"/>
          <w:szCs w:val="22"/>
          <w:lang w:eastAsia="it-IT"/>
        </w:rPr>
      </w:r>
    </w:p>
    <w:p>
      <w:pPr>
        <w:pStyle w:val="Standard"/>
        <w:spacing w:lineRule="auto" w:line="240" w:before="0" w:after="0"/>
        <w:jc w:val="both"/>
        <w:rPr>
          <w:rFonts w:ascii="Arial" w:hAnsi="Arial" w:cs="Arial"/>
          <w:b/>
          <w:b/>
          <w:smallCaps/>
          <w:sz w:val="22"/>
          <w:szCs w:val="22"/>
          <w:lang w:eastAsia="it-IT"/>
        </w:rPr>
      </w:pPr>
      <w:r>
        <w:rPr>
          <w:rFonts w:cs="Arial" w:ascii="Arial" w:hAnsi="Arial"/>
          <w:b/>
          <w:smallCaps/>
          <w:sz w:val="22"/>
          <w:szCs w:val="22"/>
          <w:lang w:eastAsia="it-IT"/>
        </w:rPr>
      </w:r>
    </w:p>
    <w:p>
      <w:pPr>
        <w:pStyle w:val="Normal"/>
        <w:tabs>
          <w:tab w:val="clear" w:pos="709"/>
          <w:tab w:val="left" w:pos="0" w:leader="none"/>
          <w:tab w:val="left" w:pos="4675" w:leader="none"/>
        </w:tabs>
        <w:spacing w:lineRule="exact" w:line="240"/>
        <w:ind w:right="12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>ER.GO</w:t>
      </w:r>
    </w:p>
    <w:p>
      <w:pPr>
        <w:pStyle w:val="Normal"/>
        <w:tabs>
          <w:tab w:val="clear" w:pos="709"/>
          <w:tab w:val="left" w:pos="4675" w:leader="none"/>
          <w:tab w:val="left" w:pos="9350" w:leader="none"/>
        </w:tabs>
        <w:spacing w:lineRule="exact" w:line="240"/>
        <w:ind w:left="4675" w:right="12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Azienda Regionale</w:t>
      </w:r>
    </w:p>
    <w:p>
      <w:pPr>
        <w:pStyle w:val="Normal"/>
        <w:tabs>
          <w:tab w:val="clear" w:pos="709"/>
          <w:tab w:val="left" w:pos="4675" w:leader="none"/>
          <w:tab w:val="left" w:pos="9350" w:leader="none"/>
        </w:tabs>
        <w:spacing w:lineRule="exact" w:line="240"/>
        <w:ind w:left="4675" w:right="12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per il Diritto agli Studi Superiori</w:t>
      </w:r>
    </w:p>
    <w:p>
      <w:pPr>
        <w:pStyle w:val="Normal"/>
        <w:tabs>
          <w:tab w:val="clear" w:pos="709"/>
          <w:tab w:val="left" w:pos="0" w:leader="none"/>
          <w:tab w:val="left" w:pos="4675" w:leader="none"/>
        </w:tabs>
        <w:spacing w:lineRule="exact" w:line="240"/>
        <w:ind w:right="126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ab/>
        <w:t>Via Santa Maria Maggiore, 4</w:t>
      </w:r>
    </w:p>
    <w:p>
      <w:pPr>
        <w:pStyle w:val="Normal"/>
        <w:tabs>
          <w:tab w:val="clear" w:pos="709"/>
          <w:tab w:val="left" w:pos="0" w:leader="none"/>
          <w:tab w:val="left" w:pos="4675" w:leader="none"/>
        </w:tabs>
        <w:spacing w:lineRule="exact" w:line="240"/>
        <w:ind w:right="126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ab/>
        <w:t>40121 BOLOGNA BO</w:t>
      </w:r>
    </w:p>
    <w:p>
      <w:pPr>
        <w:pStyle w:val="Normal"/>
        <w:tabs>
          <w:tab w:val="clear" w:pos="709"/>
          <w:tab w:val="left" w:pos="0" w:leader="none"/>
          <w:tab w:val="left" w:pos="4675" w:leader="none"/>
        </w:tabs>
        <w:spacing w:lineRule="exact" w:line="240"/>
        <w:ind w:right="126" w:hanging="0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ab/>
      </w:r>
      <w:r>
        <w:rPr>
          <w:rFonts w:cs="Arial" w:ascii="Arial" w:hAnsi="Arial"/>
          <w:b/>
          <w:color w:val="000000"/>
          <w:sz w:val="22"/>
          <w:szCs w:val="22"/>
        </w:rPr>
        <w:t xml:space="preserve">Pec </w:t>
      </w:r>
      <w:hyperlink r:id="rId2">
        <w:r>
          <w:rPr>
            <w:rStyle w:val="CollegamentoInternet"/>
            <w:rFonts w:cs="Arial" w:ascii="Arial" w:hAnsi="Arial"/>
            <w:b/>
            <w:sz w:val="22"/>
            <w:szCs w:val="22"/>
          </w:rPr>
          <w:t>info@postacert.er-go.it</w:t>
        </w:r>
      </w:hyperlink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Oggetto: Manifestazione di interesse ad essere invitato a trattative dirette per l’acquisto di elettrodomestici per le residenze universitarie.</w:t>
      </w:r>
    </w:p>
    <w:p>
      <w:pPr>
        <w:pStyle w:val="Normal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  <w:tab w:val="left" w:pos="4675" w:leader="none"/>
        </w:tabs>
        <w:spacing w:lineRule="exact" w:line="240"/>
        <w:ind w:right="126" w:hanging="0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Il/la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sottoscritto/a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________________________________________________________________</w:t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nato/a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codice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fiscale__________________________________________________________________</w:t>
        <w:softHyphen/>
        <w:t>_</w:t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residente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____________________________________________________________________</w:t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qualità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____________________________________________________________________</w:t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(titolare,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legale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rappresentante,</w:t>
      </w:r>
      <w:r>
        <w:rPr>
          <w:rFonts w:eastAsia="Arial"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procuratore)</w:t>
      </w:r>
    </w:p>
    <w:p>
      <w:pPr>
        <w:pStyle w:val="Normal"/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dell</w:t>
      </w:r>
      <w:r>
        <w:rPr>
          <w:rFonts w:eastAsia="Arial" w:cs="Arial" w:ascii="Arial" w:hAnsi="Arial"/>
          <w:sz w:val="22"/>
          <w:szCs w:val="22"/>
        </w:rPr>
        <w:t>’</w:t>
      </w:r>
      <w:r>
        <w:rPr>
          <w:rFonts w:cs="Arial" w:ascii="Arial" w:hAnsi="Arial"/>
          <w:sz w:val="22"/>
          <w:szCs w:val="22"/>
        </w:rPr>
        <w:t>impresa____________________________________________________________________</w:t>
        <w:softHyphen/>
      </w:r>
    </w:p>
    <w:p>
      <w:pPr>
        <w:pStyle w:val="Normal"/>
        <w:tabs>
          <w:tab w:val="clear" w:pos="709"/>
          <w:tab w:val="left" w:pos="3969" w:leader="dot"/>
          <w:tab w:val="right" w:pos="9356" w:leader="dot"/>
        </w:tabs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CF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P.IVA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___________________________________________</w:t>
      </w:r>
    </w:p>
    <w:p>
      <w:pPr>
        <w:pStyle w:val="Normal"/>
        <w:tabs>
          <w:tab w:val="clear" w:pos="709"/>
          <w:tab w:val="left" w:pos="3969" w:leader="dot"/>
          <w:tab w:val="right" w:pos="9356" w:leader="dot"/>
        </w:tabs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avente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sede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legale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Via/Piazza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n.____________</w:t>
      </w:r>
    </w:p>
    <w:p>
      <w:pPr>
        <w:pStyle w:val="Normal"/>
        <w:tabs>
          <w:tab w:val="clear" w:pos="709"/>
          <w:tab w:val="left" w:pos="3969" w:leader="dot"/>
          <w:tab w:val="right" w:pos="9356" w:leader="dot"/>
        </w:tabs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Cap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Comune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Prov.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</w:t>
      </w:r>
    </w:p>
    <w:p>
      <w:pPr>
        <w:pStyle w:val="Normal"/>
        <w:tabs>
          <w:tab w:val="clear" w:pos="709"/>
          <w:tab w:val="left" w:pos="3969" w:leader="dot"/>
          <w:tab w:val="right" w:pos="9356" w:leader="dot"/>
        </w:tabs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sede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operativa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in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Via/Piazza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_________________________________________n.____________</w:t>
      </w:r>
    </w:p>
    <w:p>
      <w:pPr>
        <w:pStyle w:val="Normal"/>
        <w:tabs>
          <w:tab w:val="clear" w:pos="709"/>
          <w:tab w:val="left" w:pos="3969" w:leader="dot"/>
          <w:tab w:val="right" w:pos="9356" w:leader="dot"/>
        </w:tabs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Cap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Comune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Prov.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</w:t>
      </w:r>
    </w:p>
    <w:p>
      <w:pPr>
        <w:pStyle w:val="Normal"/>
        <w:tabs>
          <w:tab w:val="clear" w:pos="709"/>
          <w:tab w:val="left" w:pos="3969" w:leader="dot"/>
          <w:tab w:val="right" w:pos="9356" w:leader="dot"/>
        </w:tabs>
        <w:spacing w:lineRule="auto" w:line="480"/>
        <w:ind w:right="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tel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__________________________________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e-mail____________________________________</w:t>
      </w:r>
    </w:p>
    <w:p>
      <w:pPr>
        <w:pStyle w:val="Standard"/>
        <w:spacing w:lineRule="auto" w:line="240" w:before="0" w:after="0"/>
        <w:jc w:val="both"/>
        <w:rPr>
          <w:rFonts w:ascii="Arial" w:hAnsi="Arial" w:cs="Arial"/>
          <w:b/>
          <w:b/>
          <w:smallCaps/>
          <w:sz w:val="22"/>
          <w:szCs w:val="22"/>
          <w:lang w:eastAsia="it-IT"/>
        </w:rPr>
      </w:pPr>
      <w:r>
        <w:rPr>
          <w:rFonts w:cs="Arial" w:ascii="Arial" w:hAnsi="Arial"/>
          <w:b/>
          <w:smallCaps/>
          <w:sz w:val="22"/>
          <w:szCs w:val="22"/>
          <w:lang w:eastAsia="it-IT"/>
        </w:rPr>
      </w:r>
    </w:p>
    <w:p>
      <w:pPr>
        <w:pStyle w:val="BodyText3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 xml:space="preserve">Indirizzo PEC (posta elettronica certificata) individuato per tutte le comunicazioni di cui al presente procedimento ai sensi dell’art. 76 del D. Lgs 50/2016:   </w:t>
      </w:r>
    </w:p>
    <w:p>
      <w:pPr>
        <w:pStyle w:val="BodyText3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</w:p>
    <w:p>
      <w:pPr>
        <w:pStyle w:val="BodyText3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3"/>
        <w:spacing w:lineRule="auto" w:line="240"/>
        <w:rPr>
          <w:rFonts w:eastAsia="Times New Roman"/>
          <w:kern w:val="0"/>
          <w:sz w:val="22"/>
          <w:szCs w:val="22"/>
          <w:lang w:bidi="ar-SA"/>
        </w:rPr>
      </w:pPr>
      <w:r>
        <w:rPr>
          <w:sz w:val="22"/>
          <w:szCs w:val="22"/>
        </w:rPr>
        <w:t>Manifesta il proprio interesse ad essere</w:t>
      </w:r>
      <w:r>
        <w:rPr>
          <w:rFonts w:eastAsia="Times New Roman"/>
          <w:kern w:val="0"/>
          <w:sz w:val="22"/>
          <w:szCs w:val="22"/>
          <w:lang w:bidi="ar-SA"/>
        </w:rPr>
        <w:t xml:space="preserve"> invitato a presentare offerta nell’ambito di trattative dirette per l’acquisto di elettrodomestici per le residenze universitarie di ER.GO.</w:t>
      </w:r>
    </w:p>
    <w:p>
      <w:pPr>
        <w:pStyle w:val="BodyText3"/>
        <w:spacing w:lineRule="auto" w:line="240"/>
        <w:rPr>
          <w:rFonts w:eastAsia="Times New Roman"/>
          <w:kern w:val="0"/>
          <w:sz w:val="22"/>
          <w:szCs w:val="22"/>
          <w:lang w:bidi="ar-SA"/>
        </w:rPr>
      </w:pPr>
      <w:r>
        <w:rPr>
          <w:rFonts w:eastAsia="Times New Roman"/>
          <w:kern w:val="0"/>
          <w:sz w:val="22"/>
          <w:szCs w:val="22"/>
          <w:lang w:bidi="ar-SA"/>
        </w:rPr>
      </w:r>
    </w:p>
    <w:p>
      <w:pPr>
        <w:pStyle w:val="BodyText3"/>
        <w:spacing w:lineRule="auto" w:line="240"/>
        <w:rPr>
          <w:rFonts w:eastAsia="Times New Roman"/>
          <w:kern w:val="0"/>
          <w:sz w:val="22"/>
          <w:szCs w:val="22"/>
          <w:lang w:bidi="ar-SA"/>
        </w:rPr>
      </w:pPr>
      <w:r>
        <w:rPr>
          <w:rFonts w:eastAsia="Times New Roman"/>
          <w:kern w:val="0"/>
          <w:sz w:val="22"/>
          <w:szCs w:val="22"/>
          <w:lang w:bidi="ar-SA"/>
        </w:rPr>
        <w:t>A tal fine dichiara:</w:t>
      </w:r>
    </w:p>
    <w:p>
      <w:pPr>
        <w:pStyle w:val="BodyText3"/>
        <w:spacing w:lineRule="auto" w:line="240"/>
        <w:rPr>
          <w:rFonts w:eastAsia="Times New Roman"/>
          <w:kern w:val="0"/>
          <w:sz w:val="22"/>
          <w:szCs w:val="22"/>
          <w:lang w:bidi="ar-SA"/>
        </w:rPr>
      </w:pPr>
      <w:r>
        <w:rPr>
          <w:rFonts w:eastAsia="Times New Roman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eastAsia="it-IT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 w:bidi="ar-SA"/>
        </w:rPr>
        <w:t>1) di possedere i requisiti richiesti nell’Avviso: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 w:bidi="ar-SA"/>
        </w:rPr>
        <w:t>a) Requisiti di carattere generale: insussistenza di tutte le cause di esclusione di cui all'art. 80 D.Lgs. 50/2016 e all'art. 53, comma 16-ter del D.Lgs. 165/2001;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eastAsia="it-IT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 w:bidi="ar-SA"/>
        </w:rPr>
        <w:t xml:space="preserve">b) Requisiti di idoneità professionale (D.Lgs. 50/2016 art. 83 co.1 lett a): iscrizione al Registro della C.C.I.A.A. </w:t>
      </w:r>
      <w:r>
        <w:rPr>
          <w:rFonts w:eastAsia="Times New Roman" w:cs="Arial" w:ascii="Arial" w:hAnsi="Arial"/>
          <w:kern w:val="0"/>
          <w:sz w:val="22"/>
          <w:szCs w:val="22"/>
          <w:lang w:eastAsia="it-IT" w:bidi="ar-SA"/>
        </w:rPr>
        <w:t>per il settore di riferimento;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eastAsia="it-IT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it-IT" w:bidi="ar-SA"/>
        </w:rPr>
        <w:t>2)  di aver presentato istanza di iscrizione all’Albo Fornitori di ER.GO;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3) indica le sedi territoriali per le quali s’impegna ad effettuare eventuali forniture</w:t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spacing w:lineRule="auto" w:line="480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Times New Roman" w:cs="Arial" w:ascii="Arial" w:hAnsi="Arial"/>
          <w:kern w:val="0"/>
          <w:sz w:val="22"/>
          <w:szCs w:val="22"/>
          <w:lang w:bidi="ar-SA"/>
        </w:rPr>
        <w:t>Bologna</w:t>
      </w:r>
    </w:p>
    <w:p>
      <w:pPr>
        <w:pStyle w:val="Normal"/>
        <w:spacing w:lineRule="auto" w:line="480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Times New Roman" w:cs="Arial" w:ascii="Arial" w:hAnsi="Arial"/>
          <w:kern w:val="0"/>
          <w:sz w:val="22"/>
          <w:szCs w:val="22"/>
          <w:lang w:bidi="ar-SA"/>
        </w:rPr>
        <w:t>Romagna</w:t>
      </w:r>
    </w:p>
    <w:p>
      <w:pPr>
        <w:pStyle w:val="Normal"/>
        <w:spacing w:lineRule="auto" w:line="480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Times New Roman" w:cs="Arial" w:ascii="Arial" w:hAnsi="Arial"/>
          <w:kern w:val="0"/>
          <w:sz w:val="22"/>
          <w:szCs w:val="22"/>
          <w:lang w:bidi="ar-SA"/>
        </w:rPr>
        <w:t>Ferrara</w:t>
      </w:r>
    </w:p>
    <w:p>
      <w:pPr>
        <w:pStyle w:val="Normal"/>
        <w:spacing w:lineRule="auto" w:line="480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Times New Roman" w:cs="Arial" w:ascii="Arial" w:hAnsi="Arial"/>
          <w:kern w:val="0"/>
          <w:sz w:val="22"/>
          <w:szCs w:val="22"/>
          <w:lang w:bidi="ar-SA"/>
        </w:rPr>
        <w:t xml:space="preserve">Parma </w:t>
      </w:r>
    </w:p>
    <w:p>
      <w:pPr>
        <w:pStyle w:val="Normal"/>
        <w:spacing w:lineRule="auto" w:line="480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Times New Roman" w:cs="Arial" w:ascii="Arial" w:hAnsi="Arial"/>
          <w:kern w:val="0"/>
          <w:sz w:val="22"/>
          <w:szCs w:val="22"/>
          <w:lang w:bidi="ar-SA"/>
        </w:rPr>
        <w:t>Modena e Reggio Emilia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4) dichiara la disponibilità ad effettuare il ritiro dell’usato</w:t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Si</w:t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No 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5) dichiara l’eventuale disponibilità ad effettuare l’installazione degli elettrodomestici</w:t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Si</w:t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No </w:t>
      </w:r>
      <w:bookmarkStart w:id="0" w:name="_GoBack"/>
      <w:bookmarkEnd w:id="0"/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6) dichiara di essere iscritto alla seguente piattaforma telematica di negoziazione: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>□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SATER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>□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 xml:space="preserve"> </w:t>
      </w: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  <w:t>MePA</w:t>
      </w:r>
    </w:p>
    <w:p>
      <w:pPr>
        <w:pStyle w:val="Normal"/>
        <w:jc w:val="both"/>
        <w:rPr>
          <w:rFonts w:ascii="Arial" w:hAnsi="Arial" w:eastAsia="Calibri" w:cs="Arial"/>
          <w:kern w:val="0"/>
          <w:sz w:val="22"/>
          <w:szCs w:val="22"/>
          <w:lang w:eastAsia="en-US" w:bidi="ar-SA"/>
        </w:rPr>
      </w:pPr>
      <w:r>
        <w:rPr>
          <w:rFonts w:eastAsia="Calibri" w:cs="Arial" w:ascii="Arial" w:hAnsi="Arial"/>
          <w:kern w:val="0"/>
          <w:sz w:val="22"/>
          <w:szCs w:val="22"/>
          <w:lang w:eastAsia="en-US" w:bidi="ar-SA"/>
        </w:rPr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 xml:space="preserve">□ </w:t>
      </w:r>
      <w:r>
        <w:rPr>
          <w:rFonts w:eastAsia="Times New Roman" w:cs="Arial" w:ascii="Arial" w:hAnsi="Arial"/>
          <w:kern w:val="0"/>
          <w:sz w:val="22"/>
          <w:szCs w:val="22"/>
          <w:lang w:eastAsia="en-US" w:bidi="ar-SA"/>
        </w:rPr>
        <w:t>nessuna piattaforma.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center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  <w:t>Firmato digitalmente</w:t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  <w:r>
        <w:br w:type="page"/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Normal"/>
        <w:jc w:val="both"/>
        <w:rPr>
          <w:rFonts w:ascii="Arial" w:hAnsi="Arial" w:eastAsia="Times New Roman" w:cs="Arial"/>
          <w:kern w:val="0"/>
          <w:sz w:val="22"/>
          <w:szCs w:val="22"/>
          <w:lang w:bidi="ar-SA"/>
        </w:rPr>
      </w:pPr>
      <w:r>
        <w:rPr>
          <w:rFonts w:eastAsia="Times New Roman" w:cs="Arial" w:ascii="Arial" w:hAnsi="Arial"/>
          <w:kern w:val="0"/>
          <w:sz w:val="22"/>
          <w:szCs w:val="22"/>
          <w:lang w:bidi="ar-SA"/>
        </w:rPr>
      </w:r>
    </w:p>
    <w:p>
      <w:pPr>
        <w:pStyle w:val="BodyText2"/>
        <w:spacing w:lineRule="auto" w:line="240"/>
        <w:ind w:left="0" w:hanging="0"/>
        <w:rPr>
          <w:rFonts w:ascii="Arial" w:hAnsi="Arial" w:cs="Arial"/>
          <w:i w:val="false"/>
          <w:i w:val="false"/>
          <w:sz w:val="22"/>
          <w:szCs w:val="22"/>
        </w:rPr>
      </w:pPr>
      <w:r>
        <w:rPr>
          <w:rFonts w:cs="Arial" w:ascii="Arial" w:hAnsi="Arial"/>
          <w:i w:val="false"/>
          <w:sz w:val="22"/>
          <w:szCs w:val="22"/>
        </w:rPr>
      </w:r>
    </w:p>
    <w:p>
      <w:pPr>
        <w:pStyle w:val="Titolo1"/>
        <w:spacing w:lineRule="auto" w:line="240" w:before="0" w:after="0"/>
        <w:jc w:val="center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>Informativa per il trattamento dati personali</w:t>
      </w:r>
    </w:p>
    <w:p>
      <w:pPr>
        <w:pStyle w:val="Titolo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ai sensi dell’art. 13 del Regolamento (UE) 2016/679 (GDPR)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TRATTAMENTO DATI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 sensi del Regolamento UE/2016/679 (GDPR) si informa che il trattamento dei dati personali conferiti nell’ambito della procedura di acquisizione di beni o servizi, o comunque raccolti a tale scopo, è finalizzato unicamente all’espletamento della predetta procedura, nonché delle attività ad essa correlate e conseguenti.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 relazione alle descritte finalità, il trattamento dei dati personali avviene mediante strumenti manuali, informatici e telematici, con logiche strettamente correlate alle finalità predette e, comunque, in modo da garantire la sicurezza e la riservatezza dei dati stessi. 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conferimento dei dati è necessario per valutare il possesso dei requisiti e delle qualità richiesti per la partecipazione alla procedura nel cui ambito i dati stessi sono acquisiti; pertanto, la loro mancata indicazione può precludere l’effettuazione della relativa istruttoria.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trattamento dei dati giudiziari eventualmente conferiti dai concorrenti è effettuato esclusivamente per valutare il possesso dei requisiti soggettivi e delle qualità previsti dalla vigente normativa in materia.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Potranno venire a conoscenza dei suddetti dati personali gli operatori di ER.GO individuati quali Incaricati del trattamento, a cui sono impartite idonee istruzioni in ordine a misure, accorgimenti, modus operandi, tutti volti alla concreta tutela dei dati personali.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raccolti potranno altresì essere conosciuti da: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Soggetti esterni, i cui nominativi sono a disposizione degli interessati, eventualmente facenti parte della Commissione;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Soggetti terzi fornitori di servizi per ER.GO, o comunque ad essa legati da rapporto contrattuale, unicamente per le finalità sopra descritte, previa designazione in qualità di Responsabili del trattamento e comunque garantendo il medesimo livello di protezione;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Altre Amministrazioni pubbliche, cui i dati potranno essere comunicati per adempimenti procedimentali e attività di controllo;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Altri concorrenti che facciano richiesta di accesso ai documenti di gara, secondo le modalità e nei limiti di quanto previsto dalla vigente normativa in materia;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Legali incaricati per la tutela dell’Azienda in sede giudiziaria.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 ogni caso, operazioni di comunicazione e diffusione di dati personali, diversi da quelli sensibili e giudiziari, potranno essere effettuate da ER.GO nel rispetto di quanto previsto Regolamento UE/2016/679 (GDPR).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 precisa che i dati personali non saranno trasferiti al di fuori dell’Unione Europea e che verranno conservati secondo i seguenti criteri: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per un arco di tempo non superiore a quello necessario al raggiungimento delle finalità per i quali essi sono trattati;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per un arco di tempo non superiore a quello necessario all’adempimento degli obblighi normativi.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 tal fine, anche mediante controlli periodici, verrà verificata costantemente la stretta pertinenza, non eccedenza e indispensabilità dei dati rispetto al perseguimento delle finalità sopra descritte. I dati che, anche a seguito delle verifiche, risultano eccedenti o non pertinenti o non indispensabili non saranno utilizzati, salvo che per l'eventuale conservazione, a norma di legge, dell'atto o del documento che li contiene.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In qualunque momento l’interessato può esercitare i diritti previsti dagli artt. 7 e da 15 a 22 del Regolamento UE/2016/679 (GDPR). In particolare, l’interessato ha il diritto di ottenere la conferma dell’esistenza o meno dei propri dati e di conoscerne il contenuto e l’origine, di verificarne l’esattezza o chiederne l’integrazione o l’aggiornamento, oppure la rettifica; ha altresì il diritto di chiedere la cancellazione o la limitazione al trattamento, la trasformazione in forma anonima o il blocco dei dati trattati in violazione di legge, nonché di opporsi in ogni caso, per motivi legittimi, al loro trattamento ovvero revocare il trattamento. 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relativa richiesta va rivolta ad ER.GO, inviando una mail all'indirizzo: </w:t>
      </w:r>
      <w:hyperlink r:id="rId3">
        <w:r>
          <w:rPr>
            <w:rStyle w:val="CollegamentoInternet"/>
            <w:rFonts w:cs="Arial" w:ascii="Arial" w:hAnsi="Arial"/>
            <w:color w:val="000000"/>
            <w:sz w:val="22"/>
            <w:szCs w:val="22"/>
          </w:rPr>
          <w:t>direzione@er-go.it</w:t>
        </w:r>
      </w:hyperlink>
      <w:r>
        <w:rPr>
          <w:rFonts w:cs="Arial" w:ascii="Arial" w:hAnsi="Arial"/>
          <w:sz w:val="22"/>
          <w:szCs w:val="22"/>
        </w:rPr>
        <w:t>, utilizzando ove possibile il modulo pubblicato nella sezione “Privacy” del sito istituzionale di ER.GO (</w:t>
      </w:r>
      <w:hyperlink r:id="rId4">
        <w:r>
          <w:rPr>
            <w:rStyle w:val="CollegamentoInternet"/>
            <w:rFonts w:cs="Arial" w:ascii="Arial" w:hAnsi="Arial"/>
            <w:sz w:val="22"/>
            <w:szCs w:val="22"/>
          </w:rPr>
          <w:t>www.er-go.it</w:t>
        </w:r>
      </w:hyperlink>
      <w:r>
        <w:rPr>
          <w:rFonts w:cs="Arial" w:ascii="Arial" w:hAnsi="Arial"/>
          <w:sz w:val="22"/>
          <w:szCs w:val="22"/>
        </w:rPr>
        <w:t xml:space="preserve">). 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L’interessato ha altresì il diritto di proporre reclamo all’autorità Garante per la protezione dei Dati personali (</w:t>
      </w:r>
      <w:hyperlink r:id="rId5">
        <w:r>
          <w:rPr>
            <w:rStyle w:val="CollegamentoInternet"/>
            <w:rFonts w:cs="Arial" w:ascii="Arial" w:hAnsi="Arial"/>
            <w:sz w:val="22"/>
            <w:szCs w:val="22"/>
          </w:rPr>
          <w:t>www.garanteprivacy.it</w:t>
        </w:r>
      </w:hyperlink>
      <w:r>
        <w:rPr>
          <w:rFonts w:cs="Arial" w:ascii="Arial" w:hAnsi="Arial"/>
          <w:sz w:val="22"/>
          <w:szCs w:val="22"/>
        </w:rPr>
        <w:t>).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Titolare del trattamento dei dati personali di cui alla presente informativa è ER.GO, in persona del Direttore legale rappresentante. 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L’elenco aggiornato dei responsabili del trattamento designati da ER.GO è disponibile nella sezione “Privacy” del sito istituzionale di ER.GO (</w:t>
      </w:r>
      <w:hyperlink r:id="rId6">
        <w:r>
          <w:rPr>
            <w:rStyle w:val="CollegamentoInternet"/>
            <w:rFonts w:cs="Arial" w:ascii="Arial" w:hAnsi="Arial"/>
            <w:sz w:val="22"/>
            <w:szCs w:val="22"/>
          </w:rPr>
          <w:t>www.er-go.it</w:t>
        </w:r>
      </w:hyperlink>
      <w:r>
        <w:rPr>
          <w:rFonts w:cs="Arial" w:ascii="Arial" w:hAnsi="Arial"/>
          <w:sz w:val="22"/>
          <w:szCs w:val="22"/>
        </w:rPr>
        <w:t xml:space="preserve">). </w:t>
      </w:r>
    </w:p>
    <w:p>
      <w:pPr>
        <w:pStyle w:val="Western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ER.GO ha designato LEPIDA S.C.P.A. quale Responsabile della protezione dei dati (RPD). </w:t>
      </w:r>
    </w:p>
    <w:p>
      <w:pPr>
        <w:pStyle w:val="Standard"/>
        <w:widowControl w:val="false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widowControl w:val="false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BodyText2"/>
        <w:spacing w:lineRule="auto" w:line="240"/>
        <w:ind w:left="0" w:hanging="0"/>
        <w:rPr>
          <w:rFonts w:ascii="Arial" w:hAnsi="Arial" w:cs="Arial"/>
          <w:i w:val="false"/>
          <w:i w:val="false"/>
          <w:sz w:val="22"/>
          <w:szCs w:val="22"/>
        </w:rPr>
      </w:pPr>
      <w:r>
        <w:rPr>
          <w:rFonts w:cs="Arial" w:ascii="Arial" w:hAnsi="Arial"/>
          <w:i w:val="false"/>
          <w:sz w:val="22"/>
          <w:szCs w:val="22"/>
        </w:rPr>
      </w:r>
    </w:p>
    <w:p>
      <w:pPr>
        <w:pStyle w:val="BodyText2"/>
        <w:ind w:left="0" w:hanging="0"/>
        <w:jc w:val="center"/>
        <w:rPr>
          <w:rFonts w:ascii="Arial" w:hAnsi="Arial" w:cs="Arial"/>
          <w:b/>
          <w:b/>
          <w:i w:val="false"/>
          <w:i w:val="false"/>
          <w:sz w:val="22"/>
          <w:szCs w:val="22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Standard"/>
    <w:qFormat/>
    <w:pPr>
      <w:keepNext w:val="true"/>
      <w:spacing w:before="240" w:after="60"/>
      <w:outlineLvl w:val="0"/>
    </w:pPr>
    <w:rPr>
      <w:rFonts w:ascii="Arial" w:hAnsi="Arial" w:eastAsia="Arial" w:cs="Arial"/>
      <w:b/>
      <w:sz w:val="28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f84b84"/>
    <w:rPr>
      <w:color w:val="0563C1" w:themeColor="hyperlink"/>
      <w:u w:val="single"/>
    </w:rPr>
  </w:style>
  <w:style w:type="character" w:styleId="Strong">
    <w:name w:val="Strong"/>
    <w:basedOn w:val="DefaultParagraphFont"/>
    <w:qFormat/>
    <w:rPr>
      <w:b/>
    </w:rPr>
  </w:style>
  <w:style w:type="character" w:styleId="WW8Num11z0" w:customStyle="1">
    <w:name w:val="WW8Num11z0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3" w:customStyle="1">
    <w:name w:val="WW8Num11z3"/>
    <w:qFormat/>
    <w:rPr>
      <w:rFonts w:ascii="Symbol" w:hAnsi="Symbol"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BodyText2">
    <w:name w:val="Body Text 2"/>
    <w:basedOn w:val="Normal"/>
    <w:qFormat/>
    <w:pPr>
      <w:spacing w:lineRule="auto" w:line="360"/>
      <w:ind w:left="1068" w:hanging="0"/>
      <w:jc w:val="both"/>
    </w:pPr>
    <w:rPr>
      <w:rFonts w:ascii="Times New Roman" w:hAnsi="Times New Roman" w:eastAsia="Times New Roman" w:cs="Times New Roman"/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Calibri" w:hAnsi="Calibri" w:eastAsia="Times New Roman" w:cs="Times New Roman"/>
      <w:color w:val="auto"/>
      <w:kern w:val="0"/>
      <w:sz w:val="22"/>
      <w:szCs w:val="22"/>
      <w:lang w:bidi="ar-SA" w:val="it-IT" w:eastAsia="zh-CN"/>
    </w:rPr>
  </w:style>
  <w:style w:type="paragraph" w:styleId="Western" w:customStyle="1">
    <w:name w:val="western"/>
    <w:basedOn w:val="Normal"/>
    <w:qFormat/>
    <w:pPr>
      <w:spacing w:before="280" w:after="280"/>
      <w:jc w:val="both"/>
    </w:pPr>
    <w:rPr>
      <w:rFonts w:ascii="Times New Roman" w:hAnsi="Times New Roman" w:eastAsia="Times New Roman" w:cs="Times New Roman"/>
      <w:color w:val="000000"/>
    </w:rPr>
  </w:style>
  <w:style w:type="paragraph" w:styleId="Text1" w:customStyle="1">
    <w:name w:val="Text 1"/>
    <w:basedOn w:val="Normal"/>
    <w:qFormat/>
    <w:pPr>
      <w:spacing w:before="120" w:after="120"/>
      <w:ind w:left="850" w:hanging="0"/>
    </w:pPr>
    <w:rPr>
      <w:rFonts w:ascii="Times New Roman" w:hAnsi="Times New Roman" w:cs="Times New Roman"/>
      <w:color w:val="00000A"/>
      <w:szCs w:val="22"/>
      <w:lang w:bidi="it-IT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it-IT" w:eastAsia="zh-CN" w:bidi="hi-IN"/>
    </w:rPr>
  </w:style>
  <w:style w:type="paragraph" w:styleId="BodyText3">
    <w:name w:val="Body Text 3"/>
    <w:basedOn w:val="Normal"/>
    <w:qFormat/>
    <w:pPr>
      <w:tabs>
        <w:tab w:val="clear" w:pos="709"/>
        <w:tab w:val="left" w:pos="426" w:leader="none"/>
      </w:tabs>
      <w:spacing w:lineRule="atLeast" w:line="240"/>
      <w:jc w:val="both"/>
    </w:pPr>
    <w:rPr>
      <w:rFonts w:ascii="Arial" w:hAnsi="Arial" w:cs="Arial"/>
      <w:b/>
      <w:lang w:eastAsia="it-IT"/>
    </w:rPr>
  </w:style>
  <w:style w:type="paragraph" w:styleId="Footnote" w:customStyle="1">
    <w:name w:val="Footnote"/>
    <w:basedOn w:val="Standard"/>
    <w:qFormat/>
    <w:pPr/>
    <w:rPr>
      <w:lang w:eastAsia="it-IT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Garamond" w:hAnsi="Garamond" w:eastAsia="NSimSun" w:cs="Lucida Sans"/>
      <w:color w:val="000000"/>
      <w:kern w:val="2"/>
      <w:sz w:val="24"/>
      <w:szCs w:val="24"/>
      <w:lang w:val="it-IT" w:eastAsia="zh-CN" w:bidi="hi-IN"/>
    </w:rPr>
  </w:style>
  <w:style w:type="paragraph" w:styleId="Notaapidipagina">
    <w:name w:val="Footnote Text"/>
    <w:basedOn w:val="Normal"/>
    <w:pPr/>
    <w:rPr>
      <w:lang w:eastAsia="it-IT"/>
    </w:rPr>
  </w:style>
  <w:style w:type="paragraph" w:styleId="WWPredefinito" w:customStyle="1">
    <w:name w:val="WW-Predefinito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eastAsia="it-IT" w:val="it-IT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1" w:customStyle="1">
    <w:name w:val="WW8Num1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postacert.er-go.it" TargetMode="External"/><Relationship Id="rId3" Type="http://schemas.openxmlformats.org/officeDocument/2006/relationships/hyperlink" Target="mailto:direzione@er-go.it" TargetMode="External"/><Relationship Id="rId4" Type="http://schemas.openxmlformats.org/officeDocument/2006/relationships/hyperlink" Target="http://www.er-go.it/" TargetMode="External"/><Relationship Id="rId5" Type="http://schemas.openxmlformats.org/officeDocument/2006/relationships/hyperlink" Target="http://www.garanteprivacy.it/" TargetMode="External"/><Relationship Id="rId6" Type="http://schemas.openxmlformats.org/officeDocument/2006/relationships/hyperlink" Target="http://www.er-go.it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LibreOffice/6.4.4.2$Windows_X86_64 LibreOffice_project/3d775be2011f3886db32dfd395a6a6d1ca2630ff</Application>
  <Pages>4</Pages>
  <Words>945</Words>
  <Characters>6353</Characters>
  <CharactersWithSpaces>7244</CharactersWithSpaces>
  <Paragraphs>70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2022-10-14T09:59:00Z</dcterms:created>
  <dc:creator>Domenis Maria Maddalena</dc:creator>
  <dc:description/>
  <dc:language>it-IT</dc:language>
  <cp:lastModifiedBy/>
  <dcterms:modified xsi:type="dcterms:W3CDTF">2022-11-15T16:03:48Z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