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Allegato 2</w:t>
      </w:r>
    </w:p>
    <w:p w:rsidR="0036220A" w:rsidRDefault="0036220A">
      <w:pPr>
        <w:pStyle w:val="Stilepredefinito"/>
        <w:spacing w:after="0" w:line="360" w:lineRule="auto"/>
        <w:jc w:val="both"/>
      </w:pP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i/>
          <w:iCs/>
          <w:color w:val="1E1D22"/>
          <w:sz w:val="20"/>
          <w:szCs w:val="20"/>
        </w:rPr>
        <w:t>Oggetto: Ricevuta di avvenuta presentazione istanza di accesso/di opposizione/di riesame al RPCT</w:t>
      </w:r>
    </w:p>
    <w:p w:rsidR="0036220A" w:rsidRDefault="0036220A">
      <w:pPr>
        <w:pStyle w:val="Stilepredefinito"/>
        <w:spacing w:after="0" w:line="360" w:lineRule="auto"/>
        <w:jc w:val="both"/>
      </w:pP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color w:val="1E1D22"/>
          <w:sz w:val="20"/>
          <w:szCs w:val="20"/>
        </w:rPr>
        <w:t xml:space="preserve">La Segreteria Generale di </w:t>
      </w:r>
      <w:proofErr w:type="gramStart"/>
      <w:r>
        <w:rPr>
          <w:rFonts w:ascii="Arial" w:hAnsi="Arial" w:cs="Arial"/>
          <w:b/>
          <w:bCs/>
          <w:color w:val="1E1D22"/>
          <w:sz w:val="20"/>
          <w:szCs w:val="20"/>
        </w:rPr>
        <w:t>ER.GO</w:t>
      </w:r>
      <w:proofErr w:type="gramEnd"/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i/>
          <w:iCs/>
          <w:color w:val="777171"/>
          <w:sz w:val="20"/>
          <w:szCs w:val="20"/>
        </w:rPr>
        <w:t>Oppure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i/>
          <w:iCs/>
          <w:color w:val="777171"/>
          <w:sz w:val="20"/>
          <w:szCs w:val="20"/>
        </w:rPr>
        <w:t>………………………………………………………………………………………………………………………….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i/>
          <w:iCs/>
          <w:color w:val="777171"/>
          <w:sz w:val="20"/>
          <w:szCs w:val="20"/>
        </w:rPr>
        <w:t xml:space="preserve"> (completare con l’indicazione della struttura che riceve l’istanza)</w:t>
      </w:r>
    </w:p>
    <w:p w:rsidR="0036220A" w:rsidRDefault="00305BA0">
      <w:pPr>
        <w:pStyle w:val="Stilepredefinito"/>
        <w:spacing w:after="0" w:line="360" w:lineRule="auto"/>
        <w:jc w:val="center"/>
      </w:pPr>
      <w:r>
        <w:rPr>
          <w:rFonts w:ascii="Arial" w:hAnsi="Arial" w:cs="Arial"/>
          <w:b/>
          <w:bCs/>
          <w:color w:val="1E1D22"/>
          <w:sz w:val="20"/>
          <w:szCs w:val="20"/>
        </w:rPr>
        <w:t>ATTESTA l’avvenuta presentazione dell’istanza: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[...] </w:t>
      </w:r>
      <w:r>
        <w:rPr>
          <w:rFonts w:ascii="Arial" w:hAnsi="Arial" w:cs="Arial"/>
          <w:color w:val="1E1D22"/>
          <w:sz w:val="20"/>
          <w:szCs w:val="20"/>
        </w:rPr>
        <w:t>di accesso civico generalizzato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[...] </w:t>
      </w:r>
      <w:r>
        <w:rPr>
          <w:rFonts w:ascii="Arial" w:hAnsi="Arial" w:cs="Arial"/>
          <w:color w:val="1E1D22"/>
          <w:sz w:val="20"/>
          <w:szCs w:val="20"/>
        </w:rPr>
        <w:t>di accesso documentale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[...] </w:t>
      </w:r>
      <w:r>
        <w:rPr>
          <w:rFonts w:ascii="Arial" w:hAnsi="Arial" w:cs="Arial"/>
          <w:color w:val="1E1D22"/>
          <w:sz w:val="20"/>
          <w:szCs w:val="20"/>
        </w:rPr>
        <w:t>di accesso civico semplice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[...] di accesso per fini scientifici ai dati elementari raccolti per finalità statistiche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[...] di accesso all’informazione ambientale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[...] di accesso ai propri dati personali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[...] di opposizione da parte del controinteressato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[...] di riesame al Responsabile per la prevenzione della corruzione e della trasparenza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1E1D22"/>
          <w:sz w:val="20"/>
          <w:szCs w:val="20"/>
        </w:rPr>
        <w:t>da parte del Sig./Sig.ra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1E1D22"/>
          <w:sz w:val="20"/>
          <w:szCs w:val="20"/>
        </w:rPr>
        <w:t>________________________________________________________________________________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i/>
          <w:iCs/>
          <w:color w:val="777171"/>
          <w:sz w:val="20"/>
          <w:szCs w:val="20"/>
        </w:rPr>
        <w:t>(indicare le generalità dell’istante sulla base di quanto indicato nell’istanza)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1E1D22"/>
          <w:sz w:val="20"/>
          <w:szCs w:val="20"/>
        </w:rPr>
        <w:t>allo scrivente Ufficio in data ______________________ con protocollo n. ____________________</w:t>
      </w:r>
    </w:p>
    <w:p w:rsidR="0036220A" w:rsidRDefault="00305BA0">
      <w:pPr>
        <w:pStyle w:val="Stilepredefinito"/>
        <w:spacing w:after="0" w:line="360" w:lineRule="auto"/>
        <w:jc w:val="center"/>
      </w:pPr>
      <w:r>
        <w:rPr>
          <w:rFonts w:ascii="Arial" w:hAnsi="Arial" w:cs="Arial"/>
          <w:b/>
          <w:bCs/>
          <w:color w:val="1E1D22"/>
          <w:sz w:val="20"/>
          <w:szCs w:val="20"/>
        </w:rPr>
        <w:t>COMUNICA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che il termine per la conclusione del procedimento da parte dell’Amministrazione aziendale1 è di 30 giorni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(15 giorni nel caso istanza di accesso ai propri dati personali ai sensi dell’art. 7 D.lgs. 196/2003, 20 giorni nel caso di istanza di riesame al Responsabile per la prevenzione della corruzione e della trasparenza) </w:t>
      </w:r>
      <w:r>
        <w:rPr>
          <w:rFonts w:ascii="Arial" w:hAnsi="Arial" w:cs="Arial"/>
          <w:color w:val="000000"/>
          <w:sz w:val="20"/>
          <w:szCs w:val="20"/>
        </w:rPr>
        <w:t>decorrenti dalla data di protocollo della presente ricevuta, o comunque dalla data di effettiva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presentazione dell’istanza, qualora antecedente.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1E1D22"/>
          <w:sz w:val="20"/>
          <w:szCs w:val="20"/>
        </w:rPr>
        <w:t>Resta salva l’eventuale sospensione del termine, ai sensi di legge.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La Segreteria Generale/Il Responsabile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_________________________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i/>
          <w:iCs/>
          <w:color w:val="777171"/>
          <w:sz w:val="20"/>
          <w:szCs w:val="20"/>
        </w:rPr>
        <w:t>(firma del Responsabile della struttura che riceve l’istanza)</w:t>
      </w:r>
    </w:p>
    <w:p w:rsidR="0036220A" w:rsidRDefault="0036220A">
      <w:pPr>
        <w:pStyle w:val="Stilepredefinito"/>
        <w:spacing w:after="0" w:line="360" w:lineRule="auto"/>
        <w:jc w:val="both"/>
      </w:pPr>
    </w:p>
    <w:p w:rsidR="0036220A" w:rsidRDefault="0036220A">
      <w:pPr>
        <w:pStyle w:val="Stilepredefinito"/>
        <w:spacing w:after="0" w:line="360" w:lineRule="auto"/>
        <w:jc w:val="both"/>
      </w:pPr>
    </w:p>
    <w:p w:rsidR="0036220A" w:rsidRDefault="0036220A">
      <w:pPr>
        <w:pStyle w:val="Stilepredefinito"/>
        <w:spacing w:after="0" w:line="360" w:lineRule="auto"/>
        <w:jc w:val="both"/>
      </w:pPr>
    </w:p>
    <w:p w:rsidR="0036220A" w:rsidRDefault="0036220A">
      <w:pPr>
        <w:pStyle w:val="Stilepredefinito"/>
        <w:spacing w:after="0" w:line="360" w:lineRule="auto"/>
        <w:jc w:val="both"/>
      </w:pPr>
    </w:p>
    <w:p w:rsidR="0036220A" w:rsidRDefault="0036220A">
      <w:pPr>
        <w:pStyle w:val="Stilepredefinito"/>
        <w:spacing w:after="0" w:line="360" w:lineRule="auto"/>
        <w:jc w:val="both"/>
      </w:pP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16"/>
          <w:szCs w:val="16"/>
        </w:rPr>
        <w:t>1 In caso di istanza di accesso erroneamente presentata all’Amministrazione regionale, quest’ultima provvederà, tramite l’URP, a darne tempestiva comunicazione all’istante, indicando, ove conosciuta, l’Amministrazione competente.</w:t>
      </w:r>
    </w:p>
    <w:p w:rsidR="0036220A" w:rsidRDefault="0036220A">
      <w:pPr>
        <w:pStyle w:val="Stilepredefinito"/>
        <w:spacing w:after="0" w:line="360" w:lineRule="auto"/>
        <w:jc w:val="both"/>
      </w:pPr>
    </w:p>
    <w:p w:rsidR="0036220A" w:rsidRDefault="00305BA0">
      <w:pPr>
        <w:pStyle w:val="Stilepredefinito"/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Informativa sul trattamento dei dati personali (ai sensi dell’art. 13 del D.lgs. 196/2003)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1.Premessa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Ai sensi dell’art. 13 del D.lgs. n. 196/2003 - “Codice in materia di protezione dei dati personali” (di seguito denominato “Codice”),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ER.GO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in qualità di “Titolare” del trattamento, è tenuta a fornirle informazioni in merito all’utilizzo dei suoi dati personali.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Il trattamento dei suoi dati per lo svolgimento di funzioni istituzionali da parte di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ER.GO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in quanto soggetto pubblico non economico, non necessita del suo consenso.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2. Fonte dei dati personali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La raccolta dei suoi dati personali viene effettuata registrando i dati da lei stessa/o forniti, in qualità di interessato, al momento della presentazione della presente richiesta di accesso.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3. Finalità del trattamento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I dati personali sono trattati da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ER.GO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nello svolgimento delle proprie funzioni istituzionali per permetterle l’esercizio del diritto di accesso.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4. Modalità di trattamento dei dati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 Adempiute le finalità prefissate, i dati verranno cancellati o trasformati in forma anonima.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5. Facoltatività del conferimento dei dati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Il conferimento dei dati personali è facoltativo, ma in mancanza non sarà possibile adempiere alle finalità descritte al punto 3 (“Finalità del trattamento”)</w:t>
      </w:r>
      <w:r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6. Categorie di soggetti ai quali i dati possono essere comunicati o che possono venirne a conoscenza in qualità di Responsabili o Incaricati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I suoi dati personali potranno essere conosciuti esclusivamente dai dipendenti e collaboratori della Segreteria Generale, dal Responsabile della prevenzione della corruzione e della trasparenza e dai collaboratori in staff, dai dipendenti e collaboratori della struttura che detiene i dati, documenti e informazioni di cui alla presente richiesta di accesso e/o della struttura competente per l’istruttoria, individuati quali Incaricati del trattamento, oltre che da eventuali contro interessati all’accesso a cui la sua istanza deve essere trasmessa per legge. Nel registro degli accessi sono indicate informazioni inerenti alle richieste di accesso in forma del tutto anonima.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Esclusivamente per le finalità previste al paragrafo 3 (Finalità del trattamento), possono venire a conoscenza dei dati personali società terze fornitrici di servizi per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ER.GO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previa designazione in qualità di Responsabili del trattamento e garantendo il medesimo livello di protezione.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7. Diritti dell'Interessato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La informiamo, infine, che la normativa in materia di protezione dei dati personali conferisce agli Interessati la possibilità di esercitare specifici diritti, in base a quanto indicato all’art. 7 del “Codice” che qui si riporta: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“1. L’interessato ha diritto di ottenere la conferma dell’esistenza o meno di dati personali che lo riguardano, anche se non ancora registrati, e la loro comunicazione in forma intelligibile.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2. L’interessato ha diritto di ottenere l’indicazione: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a) dell’origine dei dati personali;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lastRenderedPageBreak/>
        <w:t>b) delle finalità e modalità del trattamento;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c) della logica applicata in caso di trattamento effettuato con l’ausilio di strumenti elettronici;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d) degli estremi identificativi del titolare, dei responsabili e del rappresentante designato ai sensi dell’art. 5, comma 2;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e) dei soggetti o delle categorie di soggetti ai quali i dati personali possono essere comunicati o che possono venirne a conoscenza in qualità di rappresentante designato nel territorio dello Stato, di responsabili o incaricati.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3. L’interessato ha diritto di ottenere: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a) l’aggiornamento, la rettificazione ovvero, quando vi ha interesse, l’integrazione dei dati;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b)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4. L’interessato ha diritto di opporsi, in tutto o in parte: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a) per motivi legittimi al trattamento dei dati personali che lo riguardano, ancorché pertinenti allo scopo della raccolta;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b) al trattamento di dati personali che lo riguardano a fini di invio di materiale pubblicitario o di vendita diretta o per il compimento di ricerche di mercato o di comunicazione commerciale.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8. Titolare del trattamento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I Titolari del trattamento dei dati personali di cui alla presente Informativa è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ER.GO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Azienda Regionale per il Diritto agli Studi Superiori, con sede legale in Bologna, Via S.Maria Maggiore n.4, cap. 40121 in ragione delle strutture che formano e/o detengono i dati, le informazioni e i documenti oggetto della richiesta di accesso.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Le richieste di cui all’art.7 del Codice comma 1 e comma 2 possono essere presentate alla Segreteria Generale di ER.GO.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La Segreteria Generale è aperta dal lunedì al venerdì indicativamente dalle ore 9.00 alle ore 13.00 e dalle 14.00 alle 17.00, in Via S.Maria Maggiore n.4, 40121 Bologna, telefono 051/6436742-45, fax 051 235645, e-mail: </w:t>
      </w:r>
      <w:hyperlink r:id="rId7">
        <w:r>
          <w:rPr>
            <w:rStyle w:val="CollegamentoInternet"/>
            <w:rFonts w:ascii="Arial" w:hAnsi="Arial" w:cs="Arial"/>
            <w:sz w:val="20"/>
            <w:szCs w:val="20"/>
          </w:rPr>
          <w:t>direzione@er-go.it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; PEC: </w:t>
      </w:r>
      <w:r>
        <w:rPr>
          <w:rFonts w:ascii="Arial" w:hAnsi="Arial" w:cs="Arial"/>
          <w:color w:val="0000FF"/>
          <w:sz w:val="20"/>
          <w:szCs w:val="20"/>
        </w:rPr>
        <w:t>info@postacert.er-go.it</w:t>
      </w:r>
    </w:p>
    <w:p w:rsidR="0036220A" w:rsidRDefault="0036220A">
      <w:pPr>
        <w:pStyle w:val="Stilepredefinito"/>
        <w:spacing w:after="0" w:line="360" w:lineRule="auto"/>
        <w:jc w:val="both"/>
      </w:pPr>
    </w:p>
    <w:p w:rsidR="0036220A" w:rsidRDefault="0036220A">
      <w:pPr>
        <w:pStyle w:val="Stilepredefinito"/>
        <w:spacing w:after="0" w:line="360" w:lineRule="auto"/>
        <w:jc w:val="both"/>
      </w:pPr>
    </w:p>
    <w:p w:rsidR="0036220A" w:rsidRDefault="0036220A">
      <w:pPr>
        <w:pStyle w:val="Stilepredefinito"/>
        <w:spacing w:after="0" w:line="360" w:lineRule="auto"/>
        <w:jc w:val="both"/>
      </w:pPr>
    </w:p>
    <w:p w:rsidR="0036220A" w:rsidRDefault="0036220A">
      <w:pPr>
        <w:pStyle w:val="Stilepredefinito"/>
        <w:spacing w:after="0" w:line="360" w:lineRule="auto"/>
        <w:jc w:val="both"/>
      </w:pPr>
    </w:p>
    <w:p w:rsidR="0036220A" w:rsidRDefault="0036220A">
      <w:pPr>
        <w:pStyle w:val="Stilepredefinito"/>
        <w:spacing w:after="0" w:line="360" w:lineRule="auto"/>
        <w:jc w:val="both"/>
      </w:pPr>
      <w:bookmarkStart w:id="0" w:name="_GoBack"/>
      <w:bookmarkEnd w:id="0"/>
    </w:p>
    <w:sectPr w:rsidR="0036220A">
      <w:footerReference w:type="default" r:id="rId8"/>
      <w:pgSz w:w="11906" w:h="16838"/>
      <w:pgMar w:top="1701" w:right="1304" w:bottom="1134" w:left="1304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70D" w:rsidRDefault="00305BA0">
      <w:pPr>
        <w:spacing w:after="0" w:line="240" w:lineRule="auto"/>
      </w:pPr>
      <w:r>
        <w:separator/>
      </w:r>
    </w:p>
  </w:endnote>
  <w:endnote w:type="continuationSeparator" w:id="0">
    <w:p w:rsidR="0063670D" w:rsidRDefault="00305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20A" w:rsidRDefault="00305BA0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 w:rsidR="00F27205">
      <w:rPr>
        <w:noProof/>
      </w:rPr>
      <w:t>3</w:t>
    </w:r>
    <w:r>
      <w:fldChar w:fldCharType="end"/>
    </w:r>
  </w:p>
  <w:p w:rsidR="0036220A" w:rsidRDefault="003622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20A" w:rsidRDefault="00305BA0">
      <w:r>
        <w:separator/>
      </w:r>
    </w:p>
  </w:footnote>
  <w:footnote w:type="continuationSeparator" w:id="0">
    <w:p w:rsidR="0036220A" w:rsidRDefault="00305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78BB"/>
    <w:multiLevelType w:val="hybridMultilevel"/>
    <w:tmpl w:val="AEBE631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6C782E"/>
    <w:multiLevelType w:val="multilevel"/>
    <w:tmpl w:val="90FEEE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0502387"/>
    <w:multiLevelType w:val="multilevel"/>
    <w:tmpl w:val="70001738"/>
    <w:lvl w:ilvl="0">
      <w:start w:val="5"/>
      <w:numFmt w:val="bullet"/>
      <w:lvlText w:val="-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0A"/>
    <w:rsid w:val="003036C4"/>
    <w:rsid w:val="00305BA0"/>
    <w:rsid w:val="0036220A"/>
    <w:rsid w:val="0063670D"/>
    <w:rsid w:val="008D0A9D"/>
    <w:rsid w:val="00900887"/>
    <w:rsid w:val="00D56626"/>
    <w:rsid w:val="00DA748E"/>
    <w:rsid w:val="00F27205"/>
    <w:rsid w:val="00F7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52243-3081-4078-A375-7D61E81D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predefinito">
    <w:name w:val="Stile predefinito"/>
    <w:pPr>
      <w:suppressAutoHyphens/>
      <w:spacing w:line="254" w:lineRule="auto"/>
    </w:pPr>
    <w:rPr>
      <w:rFonts w:ascii="Calibri" w:eastAsia="SimSun" w:hAnsi="Calibri" w:cs="Calibri"/>
      <w:lang w:eastAsia="en-US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CollegamentoInternet">
    <w:name w:val="Collegamento Internet"/>
    <w:basedOn w:val="Carpredefinitoparagrafo"/>
    <w:rPr>
      <w:color w:val="0563C1"/>
      <w:u w:val="single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ListLabel1">
    <w:name w:val="ListLabel 1"/>
    <w:rPr>
      <w:rFonts w:eastAsia="SimSun" w:cs="Arial"/>
      <w:color w:val="00000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Arial"/>
      <w:color w:val="000000"/>
    </w:rPr>
  </w:style>
  <w:style w:type="character" w:customStyle="1" w:styleId="Caratteredellanota">
    <w:name w:val="Carattere della nota"/>
  </w:style>
  <w:style w:type="character" w:customStyle="1" w:styleId="Caratterenotadichiusura">
    <w:name w:val="Carattere nota di chiusura"/>
  </w:style>
  <w:style w:type="paragraph" w:styleId="Intestazione">
    <w:name w:val="header"/>
    <w:basedOn w:val="Stilepredefinito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Stilepredefinito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Stilepredefinit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Stilepredefinito"/>
    <w:pPr>
      <w:suppressLineNumbers/>
    </w:pPr>
    <w:rPr>
      <w:rFonts w:cs="Mangal"/>
    </w:rPr>
  </w:style>
  <w:style w:type="paragraph" w:customStyle="1" w:styleId="Rigadintestazione">
    <w:name w:val="Riga d'intestazione"/>
    <w:basedOn w:val="Stilepredefinito"/>
    <w:pPr>
      <w:keepNext/>
      <w:tabs>
        <w:tab w:val="center" w:pos="4819"/>
        <w:tab w:val="right" w:pos="9638"/>
      </w:tabs>
      <w:spacing w:before="240" w:after="0" w:line="100" w:lineRule="atLeast"/>
    </w:pPr>
    <w:rPr>
      <w:rFonts w:ascii="Arial" w:eastAsia="Microsoft YaHei" w:hAnsi="Arial" w:cs="Mangal"/>
      <w:sz w:val="28"/>
      <w:szCs w:val="28"/>
    </w:rPr>
  </w:style>
  <w:style w:type="paragraph" w:styleId="Paragrafoelenco">
    <w:name w:val="List Paragraph"/>
    <w:basedOn w:val="Stilepredefinito"/>
    <w:pPr>
      <w:ind w:left="720"/>
      <w:contextualSpacing/>
    </w:pPr>
  </w:style>
  <w:style w:type="paragraph" w:styleId="Pidipagina">
    <w:name w:val="footer"/>
    <w:basedOn w:val="Stilepredefinito"/>
    <w:pPr>
      <w:tabs>
        <w:tab w:val="center" w:pos="4819"/>
        <w:tab w:val="right" w:pos="9638"/>
      </w:tabs>
      <w:spacing w:after="0" w:line="100" w:lineRule="atLeast"/>
    </w:pPr>
  </w:style>
  <w:style w:type="paragraph" w:styleId="Testonotaapidipagina">
    <w:name w:val="footnote text"/>
    <w:basedOn w:val="Stilepredefinito"/>
    <w:pPr>
      <w:spacing w:after="0" w:line="100" w:lineRule="atLeast"/>
    </w:pPr>
    <w:rPr>
      <w:sz w:val="20"/>
      <w:szCs w:val="20"/>
    </w:rPr>
  </w:style>
  <w:style w:type="paragraph" w:customStyle="1" w:styleId="Notaapidipagina">
    <w:name w:val="Nota a piè di pagina"/>
    <w:basedOn w:val="Stilepredefini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rezione@er-g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Grasso</dc:creator>
  <cp:lastModifiedBy>Giuseppe Grasso</cp:lastModifiedBy>
  <cp:revision>4</cp:revision>
  <cp:lastPrinted>2018-01-30T07:26:00Z</cp:lastPrinted>
  <dcterms:created xsi:type="dcterms:W3CDTF">2018-01-30T07:29:00Z</dcterms:created>
  <dcterms:modified xsi:type="dcterms:W3CDTF">2018-01-30T07:34:00Z</dcterms:modified>
</cp:coreProperties>
</file>